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4C" w:rsidRPr="00DE12E2" w:rsidRDefault="005A6A4C" w:rsidP="00A8070C">
      <w:pPr>
        <w:pStyle w:val="Nadpis3"/>
        <w:rPr>
          <w:sz w:val="18"/>
          <w:szCs w:val="18"/>
        </w:rPr>
      </w:pPr>
    </w:p>
    <w:p w:rsidR="005A6A4C" w:rsidRPr="00DE12E2" w:rsidRDefault="005A6A4C" w:rsidP="00A8070C">
      <w:pPr>
        <w:pStyle w:val="Nadpis3"/>
        <w:rPr>
          <w:sz w:val="18"/>
          <w:szCs w:val="18"/>
        </w:rPr>
      </w:pPr>
    </w:p>
    <w:p w:rsidR="005A6A4C" w:rsidRPr="00DE12E2" w:rsidRDefault="005A6A4C" w:rsidP="00A8070C">
      <w:pPr>
        <w:pStyle w:val="Nadpis3"/>
        <w:rPr>
          <w:sz w:val="18"/>
          <w:szCs w:val="18"/>
        </w:rPr>
      </w:pPr>
    </w:p>
    <w:p w:rsidR="00332197" w:rsidRPr="00DE12E2" w:rsidRDefault="00332197" w:rsidP="00A8070C">
      <w:pPr>
        <w:pStyle w:val="Nadpis2"/>
        <w:rPr>
          <w:sz w:val="20"/>
        </w:rPr>
      </w:pPr>
      <w:r w:rsidRPr="00DE12E2">
        <w:rPr>
          <w:sz w:val="20"/>
        </w:rPr>
        <w:t>Dobevská 876, 143 00, Praha 12 – Kamýk</w:t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tab/>
      </w:r>
    </w:p>
    <w:p w:rsidR="00332197" w:rsidRPr="00DE12E2" w:rsidRDefault="00332197" w:rsidP="00A8070C">
      <w:pPr>
        <w:pStyle w:val="Nadpis3"/>
        <w:rPr>
          <w:sz w:val="20"/>
        </w:rPr>
      </w:pPr>
      <w:r w:rsidRPr="00DE12E2">
        <w:rPr>
          <w:sz w:val="20"/>
        </w:rPr>
        <w:sym w:font="Wingdings" w:char="0029"/>
      </w:r>
      <w:r w:rsidRPr="00DE12E2">
        <w:rPr>
          <w:sz w:val="20"/>
        </w:rPr>
        <w:t xml:space="preserve"> 608 237 147</w:t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sym w:font="Wingdings" w:char="003A"/>
      </w:r>
      <w:r w:rsidRPr="00DE12E2">
        <w:rPr>
          <w:sz w:val="20"/>
        </w:rPr>
        <w:t xml:space="preserve"> rolnickapraha12@seznam.cz</w:t>
      </w:r>
    </w:p>
    <w:p w:rsidR="00332197" w:rsidRPr="00DE12E2" w:rsidRDefault="00332197" w:rsidP="00A8070C">
      <w:pPr>
        <w:pStyle w:val="Nadpis2"/>
        <w:rPr>
          <w:color w:val="000000"/>
          <w:sz w:val="20"/>
        </w:rPr>
      </w:pPr>
      <w:r w:rsidRPr="00DE12E2">
        <w:rPr>
          <w:sz w:val="20"/>
        </w:rPr>
        <w:t>www.rolnickapraha12.cz</w:t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sym w:font="Wingdings" w:char="003A"/>
      </w:r>
      <w:r w:rsidRPr="00DE12E2">
        <w:rPr>
          <w:sz w:val="20"/>
        </w:rPr>
        <w:t xml:space="preserve"> info@rolnickapraha12.cz</w:t>
      </w:r>
      <w:r w:rsidRPr="00DE12E2">
        <w:rPr>
          <w:color w:val="000000"/>
          <w:sz w:val="20"/>
        </w:rPr>
        <w:tab/>
      </w:r>
      <w:r w:rsidRPr="00DE12E2">
        <w:rPr>
          <w:color w:val="000000"/>
          <w:sz w:val="20"/>
        </w:rPr>
        <w:tab/>
      </w:r>
      <w:r w:rsidRPr="00DE12E2">
        <w:rPr>
          <w:color w:val="000000"/>
          <w:sz w:val="20"/>
        </w:rPr>
        <w:tab/>
      </w:r>
    </w:p>
    <w:p w:rsidR="00332197" w:rsidRPr="00DE12E2" w:rsidRDefault="00332197" w:rsidP="00A8070C">
      <w:pPr>
        <w:pStyle w:val="Nadpis2"/>
        <w:rPr>
          <w:sz w:val="20"/>
        </w:rPr>
      </w:pPr>
      <w:r w:rsidRPr="00DE12E2">
        <w:rPr>
          <w:sz w:val="20"/>
        </w:rPr>
        <w:t>IČO 443 40 966</w:t>
      </w:r>
      <w:r w:rsidRPr="00DE12E2">
        <w:rPr>
          <w:sz w:val="20"/>
        </w:rPr>
        <w:tab/>
      </w:r>
      <w:r w:rsidRPr="00DE12E2">
        <w:rPr>
          <w:sz w:val="20"/>
        </w:rPr>
        <w:tab/>
      </w:r>
      <w:r w:rsidRPr="00DE12E2">
        <w:rPr>
          <w:sz w:val="20"/>
        </w:rPr>
        <w:tab/>
        <w:t>číslo účtu: Air Bank 1283392028/3030</w:t>
      </w:r>
      <w:r w:rsidRPr="00DE12E2">
        <w:rPr>
          <w:sz w:val="20"/>
        </w:rPr>
        <w:tab/>
      </w:r>
      <w:r w:rsidRPr="00DE12E2">
        <w:rPr>
          <w:sz w:val="20"/>
        </w:rPr>
        <w:tab/>
      </w:r>
    </w:p>
    <w:p w:rsidR="005A6A4C" w:rsidRPr="00D61F50" w:rsidRDefault="005A6A4C" w:rsidP="00A8070C"/>
    <w:p w:rsidR="00ED1C10" w:rsidRPr="00DE12E2" w:rsidRDefault="00ED1C10" w:rsidP="00ED1C10">
      <w:pPr>
        <w:pStyle w:val="Nadpis1"/>
        <w:rPr>
          <w:rFonts w:ascii="Arial Black" w:hAnsi="Arial Black"/>
          <w:bCs w:val="0"/>
          <w:i w:val="0"/>
          <w:smallCaps/>
          <w:sz w:val="24"/>
          <w:szCs w:val="24"/>
        </w:rPr>
      </w:pPr>
      <w:r w:rsidRPr="00DE12E2">
        <w:rPr>
          <w:rFonts w:ascii="Arial Black" w:hAnsi="Arial Black"/>
          <w:bCs w:val="0"/>
          <w:i w:val="0"/>
          <w:iCs w:val="0"/>
          <w:sz w:val="24"/>
          <w:szCs w:val="24"/>
        </w:rPr>
        <w:t>Tábor Rolnička na Dřevíči 201</w:t>
      </w:r>
      <w:r w:rsidR="00D74E0F">
        <w:rPr>
          <w:rFonts w:ascii="Arial Black" w:hAnsi="Arial Black"/>
          <w:bCs w:val="0"/>
          <w:i w:val="0"/>
          <w:iCs w:val="0"/>
          <w:sz w:val="24"/>
          <w:szCs w:val="24"/>
        </w:rPr>
        <w:t>7</w:t>
      </w:r>
      <w:r w:rsidRPr="00DE12E2">
        <w:rPr>
          <w:rFonts w:ascii="Arial Black" w:hAnsi="Arial Black"/>
          <w:bCs w:val="0"/>
          <w:i w:val="0"/>
          <w:iCs w:val="0"/>
          <w:sz w:val="24"/>
          <w:szCs w:val="24"/>
        </w:rPr>
        <w:t>, 1. 7. – 1</w:t>
      </w:r>
      <w:r w:rsidR="00D74E0F">
        <w:rPr>
          <w:rFonts w:ascii="Arial Black" w:hAnsi="Arial Black"/>
          <w:bCs w:val="0"/>
          <w:i w:val="0"/>
          <w:iCs w:val="0"/>
          <w:sz w:val="24"/>
          <w:szCs w:val="24"/>
        </w:rPr>
        <w:t>6</w:t>
      </w:r>
      <w:r w:rsidRPr="00DE12E2">
        <w:rPr>
          <w:rFonts w:ascii="Arial Black" w:hAnsi="Arial Black"/>
          <w:bCs w:val="0"/>
          <w:i w:val="0"/>
          <w:iCs w:val="0"/>
          <w:sz w:val="24"/>
          <w:szCs w:val="24"/>
        </w:rPr>
        <w:t>. 7. 201</w:t>
      </w:r>
      <w:r w:rsidR="00D74E0F">
        <w:rPr>
          <w:rFonts w:ascii="Arial Black" w:hAnsi="Arial Black"/>
          <w:bCs w:val="0"/>
          <w:i w:val="0"/>
          <w:iCs w:val="0"/>
          <w:sz w:val="24"/>
          <w:szCs w:val="24"/>
        </w:rPr>
        <w:t>7</w:t>
      </w:r>
    </w:p>
    <w:p w:rsidR="00ED1C10" w:rsidRPr="00DA4171" w:rsidRDefault="00ED1C10" w:rsidP="00ED1C10">
      <w:pPr>
        <w:pStyle w:val="Nadpis1"/>
        <w:rPr>
          <w:rFonts w:ascii="Arial Black" w:hAnsi="Arial Black"/>
          <w:i w:val="0"/>
          <w:iCs w:val="0"/>
          <w:smallCaps/>
          <w:sz w:val="32"/>
          <w:szCs w:val="32"/>
        </w:rPr>
      </w:pPr>
      <w:r w:rsidRPr="00DA4171">
        <w:rPr>
          <w:rFonts w:ascii="Arial Black" w:hAnsi="Arial Black"/>
          <w:i w:val="0"/>
          <w:iCs w:val="0"/>
          <w:smallCaps/>
          <w:sz w:val="32"/>
          <w:szCs w:val="32"/>
        </w:rPr>
        <w:t>Souhlas rodičů dle zákona č. 372/2011 Sb.</w:t>
      </w:r>
    </w:p>
    <w:p w:rsidR="00ED1C10" w:rsidRPr="00DE12E2" w:rsidRDefault="00ED1C10" w:rsidP="00ED1C10">
      <w:pPr>
        <w:pStyle w:val="Nadpis1"/>
        <w:rPr>
          <w:rFonts w:ascii="Times New Roman" w:hAnsi="Times New Roman"/>
          <w:b/>
          <w:bCs w:val="0"/>
          <w:sz w:val="18"/>
          <w:szCs w:val="18"/>
        </w:rPr>
      </w:pPr>
      <w:r w:rsidRPr="00DE12E2">
        <w:rPr>
          <w:rFonts w:ascii="Times New Roman" w:hAnsi="Times New Roman"/>
          <w:b/>
          <w:bCs w:val="0"/>
          <w:sz w:val="18"/>
          <w:szCs w:val="18"/>
        </w:rPr>
        <w:t>O zdravotních službách a podmínkách jejich poskytování ze dne 6. listopadu 2011 a navazujících předpisů</w:t>
      </w:r>
    </w:p>
    <w:p w:rsidR="00ED1C10" w:rsidRPr="00DA4171" w:rsidRDefault="00ED1C10" w:rsidP="00ED1C10"/>
    <w:p w:rsidR="00ED1C10" w:rsidRPr="00DA4171" w:rsidRDefault="00ED1C10" w:rsidP="00ED1C10">
      <w:pPr>
        <w:suppressLineNumbers/>
        <w:rPr>
          <w:b/>
          <w:sz w:val="22"/>
          <w:szCs w:val="22"/>
        </w:rPr>
      </w:pPr>
      <w:r w:rsidRPr="00DA4171">
        <w:rPr>
          <w:b/>
          <w:sz w:val="22"/>
          <w:szCs w:val="22"/>
        </w:rPr>
        <w:t>Jméno dítěte:________________________________________________ datum</w:t>
      </w:r>
      <w:r w:rsidRPr="00DA4171">
        <w:rPr>
          <w:b/>
          <w:i/>
          <w:sz w:val="22"/>
          <w:szCs w:val="22"/>
        </w:rPr>
        <w:t xml:space="preserve"> </w:t>
      </w:r>
      <w:r w:rsidRPr="00DA4171">
        <w:rPr>
          <w:b/>
          <w:sz w:val="22"/>
          <w:szCs w:val="22"/>
        </w:rPr>
        <w:t>narození:__________________</w:t>
      </w:r>
    </w:p>
    <w:p w:rsidR="00ED1C10" w:rsidRPr="00DA4171" w:rsidRDefault="00ED1C10" w:rsidP="00ED1C10">
      <w:pPr>
        <w:pStyle w:val="Nadpis1"/>
        <w:rPr>
          <w:i w:val="0"/>
          <w:iCs w:val="0"/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b/>
          <w:sz w:val="22"/>
          <w:szCs w:val="22"/>
        </w:rPr>
      </w:pPr>
      <w:r w:rsidRPr="00DA4171">
        <w:rPr>
          <w:b/>
          <w:bCs/>
          <w:sz w:val="22"/>
          <w:szCs w:val="22"/>
        </w:rPr>
        <w:t>1. V době konání akce budou rodiče / zákonní zástupci dítěte k zastižení na následujících kontaktech</w:t>
      </w:r>
      <w:r w:rsidRPr="00DA4171">
        <w:rPr>
          <w:b/>
          <w:bCs/>
          <w:sz w:val="22"/>
          <w:szCs w:val="22"/>
        </w:rPr>
        <w:br/>
      </w:r>
      <w:r w:rsidRPr="00DA4171">
        <w:rPr>
          <w:sz w:val="18"/>
          <w:szCs w:val="18"/>
        </w:rPr>
        <w:t>V případě, že v termínu akce nebo jeho části nebude některý ze zákonných zástupců dítěte k dispozici, uveďte tuto skutečnost také a věnujte zvýšenou pozornost dalším částem formuláře. Do přehledu je možné uvést i jinou osobu blízkou, kterou před svým odjezdem vybavíte plnou mocí (prarodiče, tetu, strýce apod., doporučujeme tuto plnou moc opatřit úředně ověřeným podpisem rodiče – nebo obou rodičů. Je však možné, že i přes tuto plnou moc poskytovatel zdravotních služeb odmítne uznat souhlas za dostatečný a bude žádat o určení opatrovníka soud. Pro tento případ věnujte pozornost části 3.</w:t>
      </w:r>
      <w:r w:rsidRPr="00DA4171">
        <w:rPr>
          <w:sz w:val="18"/>
          <w:szCs w:val="18"/>
        </w:rPr>
        <w:br/>
      </w:r>
      <w:r w:rsidRPr="00DA4171">
        <w:rPr>
          <w:sz w:val="22"/>
          <w:szCs w:val="22"/>
        </w:rPr>
        <w:t>(uveďte jméno, adresu, telefonní číslo, příp. e-mail – viz poznámka na konci)</w:t>
      </w:r>
      <w:r w:rsidRPr="00DA4171">
        <w:rPr>
          <w:b/>
          <w:sz w:val="22"/>
          <w:szCs w:val="22"/>
        </w:rPr>
        <w:t>: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Otec: _______________________________________________________________________________________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Matka: ______________________________________________________________________________________</w:t>
      </w:r>
    </w:p>
    <w:p w:rsidR="00ED1C10" w:rsidRPr="00DA4171" w:rsidRDefault="00ED1C10" w:rsidP="00ED1C1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A4171">
        <w:rPr>
          <w:b/>
          <w:bCs/>
          <w:sz w:val="22"/>
          <w:szCs w:val="22"/>
        </w:rPr>
        <w:t>2. Souhlas rodičů s poskytováním informací o zdravotním stavu dítěte, určení osoby přítomné při poskytování zdravotních služeb nezletilému a oprávněné udělit souhlas k poskytnutí zdravotních služeb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 xml:space="preserve">Pro dobu konání akce je hlavní vedoucí a zdravotník akce </w:t>
      </w:r>
      <w:r w:rsidRPr="00DA4171">
        <w:rPr>
          <w:b/>
          <w:sz w:val="22"/>
          <w:szCs w:val="22"/>
        </w:rPr>
        <w:t>Dan Martin Gerych</w:t>
      </w:r>
      <w:r w:rsidRPr="00DA4171">
        <w:rPr>
          <w:sz w:val="22"/>
          <w:szCs w:val="22"/>
        </w:rPr>
        <w:t xml:space="preserve"> (nar. 29. 1. 1968)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a) osobou, které dle našeho rozhodnutí a souhlasu mají být poskytovány informace o zdravotním stavu nezletilého ve smyslu ustanovení § 31 zákona o zdravotních službách a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b) osobou, na jejíž nepřetržitou přítomnost má náš nezletilý syn/naše nezletilá dcera právo při poskytování zdravotních služeb ve smyslu ustanovení § 28 odst. 3 písm. e) bod 1. zákona o zdravotních službách.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c) Shora jmenovaného současně určujeme osobou, která je za nás oprávněna udělit souhlas k poskytnutí zdravotních služeb tam, kde postačuje souhlas jednoho z rodičů dle § 35 odst. 2 písm. a) bod 2 zákona o zdravotních službách.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Pro případ nedosažitelnosti výše uvedené osoby je touto osobou vedo</w:t>
      </w:r>
      <w:r w:rsidRPr="00F55DDC">
        <w:rPr>
          <w:sz w:val="22"/>
          <w:szCs w:val="22"/>
        </w:rPr>
        <w:t xml:space="preserve">ucí </w:t>
      </w:r>
      <w:r w:rsidRPr="00F55DDC">
        <w:rPr>
          <w:bCs/>
          <w:sz w:val="22"/>
          <w:szCs w:val="22"/>
        </w:rPr>
        <w:t>__________________________________</w:t>
      </w:r>
    </w:p>
    <w:p w:rsidR="00ED1C10" w:rsidRPr="00DA4171" w:rsidRDefault="00ED1C10" w:rsidP="00ED1C1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A4171">
        <w:rPr>
          <w:b/>
          <w:bCs/>
          <w:sz w:val="22"/>
          <w:szCs w:val="22"/>
        </w:rPr>
        <w:t>3. Stanovisko pro případ nedosažitelnosti zákonných zástupců nezletilého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V případě, že bude zdravotnickým zařízením vyžadován dle § 35 odst. 2 zákona o zdravotních službách souhlas rodiče, popř. obou rodičů, a výše uvedený kontakt (dle bodu 1) s námi nebude možné zajistit, žádám, aby poskytovatel současně s informací o této skutečnosti předal soudu toto naše stanovisko:</w:t>
      </w:r>
    </w:p>
    <w:p w:rsidR="00ED1C10" w:rsidRPr="00DA4171" w:rsidRDefault="00ED1C10" w:rsidP="00ED1C10">
      <w:pPr>
        <w:autoSpaceDE w:val="0"/>
        <w:autoSpaceDN w:val="0"/>
        <w:adjustRightInd w:val="0"/>
        <w:rPr>
          <w:b/>
          <w:sz w:val="22"/>
          <w:szCs w:val="22"/>
        </w:rPr>
      </w:pPr>
      <w:r w:rsidRPr="00DA4171">
        <w:rPr>
          <w:sz w:val="22"/>
          <w:szCs w:val="22"/>
        </w:rPr>
        <w:t>a) Žádáme, pro případ nedosažitelnosti našeho souhlasu s poskytnutím zdravotních služeb výše uvedenému nezletilému dítěti v době konání akce, aby byl dítěti ustanoven pro tuto záležitost jako opatrovník</w:t>
      </w:r>
      <w:r w:rsidRPr="00DA4171">
        <w:rPr>
          <w:sz w:val="22"/>
          <w:szCs w:val="22"/>
        </w:rPr>
        <w:br/>
        <w:t>(uveďte jméno, adresu, příbuzenský/jiný vztah k dítěti, telefonní číslo, příp. e-mail)</w:t>
      </w:r>
      <w:r w:rsidRPr="00DA4171">
        <w:rPr>
          <w:b/>
          <w:sz w:val="22"/>
          <w:szCs w:val="22"/>
        </w:rPr>
        <w:t>:</w:t>
      </w:r>
    </w:p>
    <w:p w:rsidR="00ED1C10" w:rsidRPr="00DA4171" w:rsidRDefault="00ED1C10" w:rsidP="00ED1C1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_____________________________________________________________________________________</w:t>
      </w:r>
    </w:p>
    <w:p w:rsidR="00ED1C10" w:rsidRPr="00DA4171" w:rsidRDefault="00ED1C10" w:rsidP="00ED1C10">
      <w:pPr>
        <w:autoSpaceDE w:val="0"/>
        <w:autoSpaceDN w:val="0"/>
        <w:adjustRightInd w:val="0"/>
        <w:rPr>
          <w:b/>
          <w:sz w:val="22"/>
          <w:szCs w:val="22"/>
        </w:rPr>
      </w:pPr>
      <w:r w:rsidRPr="00DA4171">
        <w:rPr>
          <w:sz w:val="22"/>
          <w:szCs w:val="22"/>
        </w:rPr>
        <w:t>b) Pro případ jeho nedosažitelnosti žádáme, aby byl dítěti ustanoven pro tuto záležitost jako opatrovník</w:t>
      </w:r>
      <w:r w:rsidRPr="00DA4171">
        <w:rPr>
          <w:sz w:val="22"/>
          <w:szCs w:val="22"/>
        </w:rPr>
        <w:br/>
        <w:t>(uveďte jméno, adresu, příbuzenský/jiný vztah k dítěti, telefonní číslo, příp. e-mail)</w:t>
      </w:r>
      <w:r w:rsidRPr="00DA4171">
        <w:rPr>
          <w:b/>
          <w:sz w:val="22"/>
          <w:szCs w:val="22"/>
        </w:rPr>
        <w:t>:</w:t>
      </w:r>
    </w:p>
    <w:p w:rsidR="00ED1C10" w:rsidRPr="00DA4171" w:rsidRDefault="00ED1C10" w:rsidP="00ED1C1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_____________________________________________________________________________________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Jedná se o osoby v příbuzenském či blízkém vztahu k dítěti, které jsou s dítětem i s rodiči v pravidelném osobním kontaktu a jsou seznámeny s rodinnými poměry dítěte.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c) V případě nedosažitelnosti obou výše uvedených opatrovníků ponecháváme rozhodnutí o osobě opatrovníka na úvaze soudu.</w:t>
      </w:r>
    </w:p>
    <w:p w:rsidR="00ED1C10" w:rsidRPr="00DA4171" w:rsidRDefault="00ED1C10" w:rsidP="00ED1C10">
      <w:pPr>
        <w:jc w:val="center"/>
        <w:rPr>
          <w:b/>
          <w:sz w:val="22"/>
          <w:szCs w:val="22"/>
          <w:u w:val="single"/>
        </w:rPr>
      </w:pPr>
      <w:r w:rsidRPr="00DA4171">
        <w:rPr>
          <w:b/>
          <w:sz w:val="22"/>
          <w:szCs w:val="22"/>
          <w:u w:val="single"/>
        </w:rPr>
        <w:t>Tato příloha má platnost pouze pro akci a po dobu uvedenou v záhlaví.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  <w:r w:rsidRPr="00DA4171">
        <w:rPr>
          <w:sz w:val="22"/>
          <w:szCs w:val="22"/>
        </w:rPr>
        <w:t>V Praze dne ________________________</w:t>
      </w:r>
    </w:p>
    <w:p w:rsidR="00ED1C10" w:rsidRPr="00DA4171" w:rsidRDefault="00ED1C10" w:rsidP="00ED1C10">
      <w:pPr>
        <w:autoSpaceDE w:val="0"/>
        <w:autoSpaceDN w:val="0"/>
        <w:adjustRightInd w:val="0"/>
        <w:rPr>
          <w:sz w:val="22"/>
          <w:szCs w:val="22"/>
        </w:rPr>
      </w:pPr>
    </w:p>
    <w:p w:rsidR="005A6A4C" w:rsidRPr="00A8070C" w:rsidRDefault="00ED1C10" w:rsidP="00DE12E2">
      <w:pPr>
        <w:autoSpaceDE w:val="0"/>
        <w:autoSpaceDN w:val="0"/>
        <w:adjustRightInd w:val="0"/>
      </w:pPr>
      <w:r w:rsidRPr="00DA4171">
        <w:rPr>
          <w:sz w:val="22"/>
          <w:szCs w:val="22"/>
        </w:rPr>
        <w:t>Podpisy zákonných zástupců nezletilého __________________________________________________________</w:t>
      </w:r>
    </w:p>
    <w:sectPr w:rsidR="005A6A4C" w:rsidRPr="00A8070C" w:rsidSect="00DE12E2">
      <w:headerReference w:type="default" r:id="rId6"/>
      <w:pgSz w:w="11906" w:h="16838" w:code="9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BF" w:rsidRDefault="00B238BF" w:rsidP="00A8070C">
      <w:r>
        <w:separator/>
      </w:r>
    </w:p>
  </w:endnote>
  <w:endnote w:type="continuationSeparator" w:id="0">
    <w:p w:rsidR="00B238BF" w:rsidRDefault="00B238BF" w:rsidP="00A8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BF" w:rsidRDefault="00B238BF" w:rsidP="00A8070C">
      <w:r>
        <w:separator/>
      </w:r>
    </w:p>
  </w:footnote>
  <w:footnote w:type="continuationSeparator" w:id="0">
    <w:p w:rsidR="00B238BF" w:rsidRDefault="00B238BF" w:rsidP="00A8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4C" w:rsidRDefault="002C29EC" w:rsidP="00A8070C">
    <w:pPr>
      <w:pStyle w:val="Zhlav"/>
    </w:pPr>
    <w:r w:rsidRPr="002C29EC">
      <w:rPr>
        <w:noProof/>
      </w:rPr>
      <w:pict>
        <v:group id="_x0000_s2057" style="position:absolute;margin-left:.1pt;margin-top:3.75pt;width:501.85pt;height:78pt;z-index:251661824" coordorigin="853,784" coordsize="10037,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20;top:869;width:1370;height:1475;mso-wrap-edited:f;mso-wrap-distance-left:0;mso-wrap-distance-right:0;mso-position-horizontal-relative:margin;mso-position-vertical-relative:margin" wrapcoords="-183 0 -183 21430 21600 21430 21600 0 -183 0" o:regroupid="1" o:allowincell="f">
            <v:imagedata r:id="rId1" o:title="Rol0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853;top:784;width:7868;height:840" o:regroupid="1" fillcolor="yellow" strokeweight=".5pt">
            <v:shadow color="#868686"/>
            <v:textpath style="font-family:&quot;Swiss 721 BlkRnd AT&quot;;font-size:18pt;font-weight:bold;font-style:italic;v-text-align:left;v-text-kern:t" trim="t" fitpath="t" string="Dětský pěvecký sbor ROLNIČKA - Praha 12&#10;sbormistr Dan Martin Gerych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0F7"/>
    <w:rsid w:val="00027002"/>
    <w:rsid w:val="000560D4"/>
    <w:rsid w:val="002A30F7"/>
    <w:rsid w:val="002C29EC"/>
    <w:rsid w:val="00332197"/>
    <w:rsid w:val="003F1FDF"/>
    <w:rsid w:val="005A6A4C"/>
    <w:rsid w:val="006A4A7B"/>
    <w:rsid w:val="006E07A6"/>
    <w:rsid w:val="00A8070C"/>
    <w:rsid w:val="00B238BF"/>
    <w:rsid w:val="00B24846"/>
    <w:rsid w:val="00B46A6C"/>
    <w:rsid w:val="00C85A47"/>
    <w:rsid w:val="00D61F50"/>
    <w:rsid w:val="00D74E0F"/>
    <w:rsid w:val="00DA466D"/>
    <w:rsid w:val="00DE12E2"/>
    <w:rsid w:val="00DE1D96"/>
    <w:rsid w:val="00ED1C10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70C"/>
    <w:pPr>
      <w:widowControl w:val="0"/>
    </w:pPr>
    <w:rPr>
      <w:snapToGrid w:val="0"/>
      <w:sz w:val="24"/>
      <w:lang w:eastAsia="en-US"/>
    </w:rPr>
  </w:style>
  <w:style w:type="paragraph" w:styleId="Nadpis1">
    <w:name w:val="heading 1"/>
    <w:basedOn w:val="Arial12"/>
    <w:next w:val="Normln"/>
    <w:qFormat/>
    <w:rsid w:val="00A8070C"/>
    <w:pPr>
      <w:jc w:val="center"/>
      <w:outlineLvl w:val="0"/>
    </w:pPr>
    <w:rPr>
      <w:rFonts w:ascii="Incised 901 Ct AT" w:hAnsi="Incised 901 Ct AT"/>
      <w:bCs/>
      <w:i/>
      <w:iCs/>
      <w:sz w:val="36"/>
    </w:rPr>
  </w:style>
  <w:style w:type="paragraph" w:styleId="Nadpis2">
    <w:name w:val="heading 2"/>
    <w:basedOn w:val="Normln"/>
    <w:next w:val="Normln"/>
    <w:qFormat/>
    <w:rsid w:val="00A8070C"/>
    <w:pPr>
      <w:outlineLvl w:val="1"/>
    </w:pPr>
    <w:rPr>
      <w:rFonts w:ascii="Swiss 721 BdRnd AT" w:hAnsi="Swiss 721 BdRnd AT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A8070C"/>
    <w:pPr>
      <w:outlineLvl w:val="2"/>
    </w:pPr>
    <w:rPr>
      <w:rFonts w:ascii="Swiss 721 BdRnd AT" w:hAnsi="Swiss 721 BdRnd AT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B46A6C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B46A6C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46A6C"/>
    <w:rPr>
      <w:color w:val="800080"/>
      <w:u w:val="single"/>
    </w:rPr>
  </w:style>
  <w:style w:type="paragraph" w:styleId="Zhlav">
    <w:name w:val="header"/>
    <w:basedOn w:val="Normln"/>
    <w:semiHidden/>
    <w:rsid w:val="00B46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46A6C"/>
    <w:pPr>
      <w:tabs>
        <w:tab w:val="center" w:pos="4536"/>
        <w:tab w:val="right" w:pos="9072"/>
      </w:tabs>
    </w:pPr>
  </w:style>
  <w:style w:type="paragraph" w:customStyle="1" w:styleId="Arial12">
    <w:name w:val="Arial 12"/>
    <w:basedOn w:val="Normln"/>
    <w:rsid w:val="00B46A6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1</TotalTime>
  <Pages>1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Omluvenka 2008/2009</vt:lpstr>
    </vt:vector>
  </TitlesOfParts>
  <Company>Rolnička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 2008/2009</dc:title>
  <dc:creator>Dan M. Gerych</dc:creator>
  <cp:lastModifiedBy>Dan Martin Gerych</cp:lastModifiedBy>
  <cp:revision>4</cp:revision>
  <cp:lastPrinted>2016-03-06T21:35:00Z</cp:lastPrinted>
  <dcterms:created xsi:type="dcterms:W3CDTF">2016-03-06T21:34:00Z</dcterms:created>
  <dcterms:modified xsi:type="dcterms:W3CDTF">2017-04-02T21:07:00Z</dcterms:modified>
</cp:coreProperties>
</file>